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6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956" w:firstLine="707.9999999999995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УТВЕРЖДАЮ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956" w:firstLine="707.9999999999995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Заместитель директора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956" w:firstLine="707.9999999999995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 работе со сборными командами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956" w:firstLine="707.9999999999995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и проведению мероприятий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956" w:firstLine="707.9999999999995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КГАУ «ЦСП»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664" w:firstLine="0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_____________ В.И. Мусиенко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Отчет главного судьи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8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98"/>
        <w:tblGridChange w:id="0">
          <w:tblGrid>
            <w:gridCol w:w="1059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О проведении  открытых краевых соревнований по горнолыжному спорту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(наименование согласно положению/регламенту о соревновании)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Мемориал тренера Марии Василенко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Место проведения: город Красноярск, фанпарк «Бобровый лог», Николаевская Сопка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(город/район края, поселок/село, наименование спортивного сооружения)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Сроки проведения: 22-25 марта 2022 года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(число, месяц, количество соревновательных/игровых дней)</w:t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УЧАСТНИКИ:</w:t>
      </w:r>
    </w:p>
    <w:tbl>
      <w:tblPr>
        <w:tblStyle w:val="Table2"/>
        <w:tblW w:w="10456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5"/>
        <w:gridCol w:w="1370"/>
        <w:gridCol w:w="1963.9999999999998"/>
        <w:gridCol w:w="1686.0000000000002"/>
        <w:gridCol w:w="1662.0000000000005"/>
        <w:gridCol w:w="2058.9999999999986"/>
        <w:tblGridChange w:id="0">
          <w:tblGrid>
            <w:gridCol w:w="1715"/>
            <w:gridCol w:w="1370"/>
            <w:gridCol w:w="1963.9999999999998"/>
            <w:gridCol w:w="1686.0000000000002"/>
            <w:gridCol w:w="1662.0000000000005"/>
            <w:gridCol w:w="2058.9999999999986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-108"/>
              <w:jc w:val="both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Красноярск, Дивногорск, Железногорск, Братск, Иркутск, Саянск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Участники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Всего</w:t>
            </w:r>
          </w:p>
        </w:tc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в том числе имеющие спортивные звания и разряды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ЗМС/МСМК/МС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КМС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I разряд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Массовые разряды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Мужчины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126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126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Женщины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98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98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ИТОГО: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224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0"/>
                <w:sz w:val="28"/>
                <w:szCs w:val="28"/>
                <w:rtl w:val="0"/>
              </w:rPr>
              <w:t xml:space="preserve">224</w:t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Количество зрителей, посетивших спортивное соревнование:  _______50____ человек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II.  СПОРТИВНАЯ БАЗА: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(состояние и подготовка мест соревнований, гигиенические условия, наличие акта готовности, дата)</w:t>
      </w:r>
    </w:p>
    <w:tbl>
      <w:tblPr>
        <w:tblStyle w:val="Table3"/>
        <w:tblW w:w="10421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21"/>
        <w:tblGridChange w:id="0">
          <w:tblGrid>
            <w:gridCol w:w="1042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 Места соревнований подготовлены в соответствии с правилами, акт готовности в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наличии </w:t>
            </w:r>
          </w:p>
        </w:tc>
      </w:tr>
    </w:tbl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III. РЕЗУЛЬТАТЫ СОРЕВНОВАНИЙ:</w:t>
      </w:r>
    </w:p>
    <w:tbl>
      <w:tblPr>
        <w:tblStyle w:val="Table4"/>
        <w:tblW w:w="10421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70"/>
        <w:gridCol w:w="5350.999999999999"/>
        <w:tblGridChange w:id="0">
          <w:tblGrid>
            <w:gridCol w:w="5070"/>
            <w:gridCol w:w="5350.99999999999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личные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Личные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0"/>
                <w:sz w:val="28"/>
                <w:szCs w:val="28"/>
                <w:rtl w:val="0"/>
              </w:rPr>
              <w:t xml:space="preserve">слалом  2010-2011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0"/>
                <w:sz w:val="28"/>
                <w:szCs w:val="28"/>
                <w:rtl w:val="0"/>
              </w:rPr>
              <w:t xml:space="preserve">слалом  2010-2011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1м  -   Зинченко Марк КРЯ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1м  Заболоцкая Амалия КРЯ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2м  –   Цивинюк Геннадий  КРЯ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2м  Мясникова Ксения КРЯ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3м  –   Личко Матвей КРЯ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3м  Розман Яна ИРК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0"/>
                <w:sz w:val="28"/>
                <w:szCs w:val="28"/>
                <w:rtl w:val="0"/>
              </w:rPr>
              <w:t xml:space="preserve">слалом 2012-2013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0"/>
                <w:sz w:val="28"/>
                <w:szCs w:val="28"/>
                <w:rtl w:val="0"/>
              </w:rPr>
              <w:t xml:space="preserve">слалом 2012-2013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1м  - Баширов Борис ИРК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1м Карелина Анастасия КРЯ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2м     </w:t>
            </w: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Пугачев Влад ИРК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2м  Слепова Софья КРЯ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3м     </w:t>
            </w: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Сунцов Тимофей КРЯ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3м  Кузнецова Анна 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0"/>
                <w:sz w:val="28"/>
                <w:szCs w:val="28"/>
                <w:rtl w:val="0"/>
              </w:rPr>
              <w:t xml:space="preserve">слалом-гигант  2010-2011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0"/>
                <w:sz w:val="28"/>
                <w:szCs w:val="28"/>
                <w:rtl w:val="0"/>
              </w:rPr>
              <w:t xml:space="preserve">слалом-гигант  2010-2011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1м  Выгонец Егор ИРК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1м  Маякова Екатерина ИРК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2м  Цивинюк Геннадий КРЯ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2м  Сунцова Полина КРЯ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3м  Зинченко Марк КРЯ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3м   Кулик Ева Ирк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0"/>
                <w:sz w:val="28"/>
                <w:szCs w:val="28"/>
                <w:rtl w:val="0"/>
              </w:rPr>
              <w:t xml:space="preserve">слалом-гигант 2012-2013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0"/>
                <w:sz w:val="28"/>
                <w:szCs w:val="28"/>
                <w:rtl w:val="0"/>
              </w:rPr>
              <w:t xml:space="preserve">слалом-гигант  2012-2013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1м  Баширов Борис ИРК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1м Карелина Анастасия КРЯ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2м  Пугачев Влад ИРК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2м Безруких Софья КРЯ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3м  Варшавский Роман КРЯ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3м  Кабанова Екатерина КРЯ</w:t>
            </w:r>
          </w:p>
        </w:tc>
      </w:tr>
    </w:tbl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IV. ЗАКЛЮЧЕНИЕ ВРАЧА:</w:t>
      </w:r>
    </w:p>
    <w:tbl>
      <w:tblPr>
        <w:tblStyle w:val="Table5"/>
        <w:tblW w:w="10421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21"/>
        <w:tblGridChange w:id="0">
          <w:tblGrid>
            <w:gridCol w:w="1042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Травм на мероприятии, перелом нижней конечности спортсмен </w:t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V. ОБЩЕЕ ЗАКЛЮЧЕНИЕ ГЛАВНОГО СУДЬИ: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(выводы, предложения и их решение, информация о поступивших протестах)</w:t>
      </w:r>
    </w:p>
    <w:tbl>
      <w:tblPr>
        <w:tblStyle w:val="Table6"/>
        <w:tblW w:w="10421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21"/>
        <w:tblGridChange w:id="0">
          <w:tblGrid>
            <w:gridCol w:w="1042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Хорошее состояние горнолыжных трасс позволило провести хорошие старты,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были представлены все сильнейшие юные спортсмены Красноярского края, протесты не поступали</w:t>
            </w:r>
          </w:p>
        </w:tc>
      </w:tr>
    </w:tbl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VI. СПИСОК СУДЕЙСКОЙ КОЛЛЕГИИ:</w:t>
      </w:r>
    </w:p>
    <w:tbl>
      <w:tblPr>
        <w:tblStyle w:val="Table7"/>
        <w:tblW w:w="10598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8"/>
        <w:gridCol w:w="3108"/>
        <w:gridCol w:w="1025.9999999999995"/>
        <w:gridCol w:w="1504.0000000000005"/>
        <w:gridCol w:w="196.99999999999932"/>
        <w:gridCol w:w="2267.9999999999995"/>
        <w:gridCol w:w="65.00000000000114"/>
        <w:gridCol w:w="1194.9999999999989"/>
        <w:gridCol w:w="407.00000000000045"/>
        <w:tblGridChange w:id="0">
          <w:tblGrid>
            <w:gridCol w:w="828"/>
            <w:gridCol w:w="3108"/>
            <w:gridCol w:w="1025.9999999999995"/>
            <w:gridCol w:w="1504.0000000000005"/>
            <w:gridCol w:w="196.99999999999932"/>
            <w:gridCol w:w="2267.9999999999995"/>
            <w:gridCol w:w="65.00000000000114"/>
            <w:gridCol w:w="1194.9999999999989"/>
            <w:gridCol w:w="407.000000000000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№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Ф.И.О.</w:t>
            </w:r>
          </w:p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(полностью)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Судейская категория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hanging="53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Судейская</w:t>
            </w:r>
          </w:p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hanging="53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должность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оценка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" w:firstLine="0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Самосенко Андрей Евгеньевич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ВК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гл.судья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хорошо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" w:firstLine="0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Пнев Марк Константинович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ВК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Тех. делегат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хорошо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" w:firstLine="0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Ануфриенко Тамара Георгиевна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ВК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гл. секретарь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хорошо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" w:firstLine="0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Машкунов Виталий Викторович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рефери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хорошо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" w:firstLine="0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Коновалова Татьяна Викторовна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Зам.гл.секретаря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хорошо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" w:firstLine="0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Примакина Галина Александровна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зам ГСК по мед.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хорошо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" w:firstLine="0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Станкевич Валентина Петровна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судья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хорошо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" w:firstLine="0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Вернигора Андрей Ярославович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судья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хорошо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" w:firstLine="0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Кузнецов Игорь Анатольевич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судья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хорошо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" w:firstLine="0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Пивоварова Наталья Викторовна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судья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хорошо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" w:firstLine="0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Дулькейт Святослав Георгиевич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судья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хорошо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" w:firstLine="0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Брюханова Ирина Андреевна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судья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хорошо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" w:firstLine="0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Кутенков Сергей Васильевич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судья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хорошо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" w:firstLine="0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Фомин Олег Юрьевич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судья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хорошо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" w:firstLine="0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Санников Андрей Геннадьевич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судья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хорошо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" w:firstLine="0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Вильдяев Петр Николаевич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судья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хорошо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" w:firstLine="0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Шубина Анастасия Борисовна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судья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хорошо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" w:firstLine="0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Богданов Евгений Александрович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судья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хорошо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" w:firstLine="0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Кривцов Олег Николаевич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Судья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хорошо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" w:firstLine="0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Молодцов Вячеслав Александрович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судья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хорошо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" w:firstLine="0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Саркисян Елена Борисовна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судья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хорошо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" w:firstLine="0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Тузовская Наталья Александровна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судья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хорошо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Главный судья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Самосенко А.Е.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судья ВК__ 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Главный секретарь  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Ануфриенко Т.Г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судья ВК__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Заместитель главного судьи по медицинскому обслуживанию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Примакина Г.А.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Ответственный за проведение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134" w:right="5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